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4F" w:rsidRPr="009F0FFD" w:rsidRDefault="0079348E">
      <w:pPr>
        <w:pStyle w:val="Standard"/>
        <w:jc w:val="center"/>
        <w:rPr>
          <w:rFonts w:ascii="Arial" w:hAnsi="Arial" w:cs="Arial"/>
          <w:b/>
        </w:rPr>
      </w:pPr>
      <w:bookmarkStart w:id="0" w:name="_GoBack"/>
      <w:bookmarkEnd w:id="0"/>
      <w:r w:rsidRPr="009F0FFD">
        <w:rPr>
          <w:rFonts w:ascii="Arial" w:hAnsi="Arial" w:cs="Arial"/>
          <w:b/>
        </w:rPr>
        <w:t>PLANEJAMENTO 2º SEMESTRE  1º ANO</w:t>
      </w:r>
    </w:p>
    <w:p w:rsidR="0047334F" w:rsidRPr="009F0FFD" w:rsidRDefault="0079348E">
      <w:pPr>
        <w:pStyle w:val="Standard"/>
        <w:jc w:val="center"/>
        <w:rPr>
          <w:rFonts w:ascii="Arial" w:hAnsi="Arial" w:cs="Arial"/>
          <w:b/>
        </w:rPr>
      </w:pPr>
      <w:r w:rsidRPr="009F0FFD">
        <w:rPr>
          <w:rFonts w:ascii="Arial" w:hAnsi="Arial" w:cs="Arial"/>
          <w:b/>
        </w:rPr>
        <w:t>MATEMÁTICA</w:t>
      </w:r>
    </w:p>
    <w:tbl>
      <w:tblPr>
        <w:tblStyle w:val="Tabelacomgrade"/>
        <w:tblW w:w="14058" w:type="dxa"/>
        <w:tblLayout w:type="fixed"/>
        <w:tblLook w:val="0000" w:firstRow="0" w:lastRow="0" w:firstColumn="0" w:lastColumn="0" w:noHBand="0" w:noVBand="0"/>
      </w:tblPr>
      <w:tblGrid>
        <w:gridCol w:w="3498"/>
        <w:gridCol w:w="3498"/>
        <w:gridCol w:w="3498"/>
        <w:gridCol w:w="3564"/>
      </w:tblGrid>
      <w:tr w:rsidR="0047334F" w:rsidRPr="009F0FFD" w:rsidTr="009F0FFD">
        <w:tc>
          <w:tcPr>
            <w:tcW w:w="3498" w:type="dxa"/>
          </w:tcPr>
          <w:p w:rsidR="0047334F" w:rsidRPr="009F0FFD" w:rsidRDefault="0079348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F0FFD"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3498" w:type="dxa"/>
          </w:tcPr>
          <w:p w:rsidR="0047334F" w:rsidRPr="009F0FFD" w:rsidRDefault="0079348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F0FFD">
              <w:rPr>
                <w:rFonts w:ascii="Arial" w:hAnsi="Arial" w:cs="Arial"/>
                <w:b/>
              </w:rPr>
              <w:t>OBJETIVO GERAL</w:t>
            </w:r>
          </w:p>
        </w:tc>
        <w:tc>
          <w:tcPr>
            <w:tcW w:w="3498" w:type="dxa"/>
          </w:tcPr>
          <w:p w:rsidR="0047334F" w:rsidRPr="009F0FFD" w:rsidRDefault="0079348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F0FFD">
              <w:rPr>
                <w:rFonts w:ascii="Arial" w:hAnsi="Arial" w:cs="Arial"/>
                <w:b/>
              </w:rPr>
              <w:t>OBJETIVO ESPECÍFICO</w:t>
            </w:r>
          </w:p>
        </w:tc>
        <w:tc>
          <w:tcPr>
            <w:tcW w:w="3564" w:type="dxa"/>
          </w:tcPr>
          <w:p w:rsidR="0047334F" w:rsidRPr="009F0FFD" w:rsidRDefault="0079348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F0FFD">
              <w:rPr>
                <w:rFonts w:ascii="Arial" w:hAnsi="Arial" w:cs="Arial"/>
                <w:b/>
              </w:rPr>
              <w:t>METODOLOGIA</w:t>
            </w:r>
          </w:p>
        </w:tc>
      </w:tr>
      <w:tr w:rsidR="0047334F" w:rsidRPr="009F0FFD" w:rsidTr="009F0FFD"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Sequência numérica até 50.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 xml:space="preserve">Reconhecer </w:t>
            </w:r>
            <w:proofErr w:type="gramStart"/>
            <w:r w:rsidRPr="009F0FFD">
              <w:rPr>
                <w:rFonts w:ascii="Arial" w:hAnsi="Arial" w:cs="Arial"/>
              </w:rPr>
              <w:t>os  numerais</w:t>
            </w:r>
            <w:proofErr w:type="gramEnd"/>
            <w:r w:rsidRPr="009F0FFD">
              <w:rPr>
                <w:rFonts w:ascii="Arial" w:hAnsi="Arial" w:cs="Arial"/>
              </w:rPr>
              <w:t xml:space="preserve"> ter noções de quantidade e relação dos numerais.</w:t>
            </w:r>
          </w:p>
          <w:p w:rsidR="0047334F" w:rsidRPr="009F0FFD" w:rsidRDefault="0047334F" w:rsidP="009F0FFD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Reconhecer os numerais em sequência, aleatoriamente e fazer relação entre quantidades.</w:t>
            </w:r>
          </w:p>
        </w:tc>
        <w:tc>
          <w:tcPr>
            <w:tcW w:w="3564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Material impresso, leitura oral dos numerais, concreto, cartazes e recorte e colagem.</w:t>
            </w:r>
          </w:p>
        </w:tc>
      </w:tr>
      <w:tr w:rsidR="0047334F" w:rsidRPr="009F0FFD" w:rsidTr="009F0FFD">
        <w:trPr>
          <w:trHeight w:val="242"/>
        </w:trPr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Número por extenso de 0 a 10.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Ler e escrever corretamente os numerais.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Perceber como se lê e mostrar a lógica da construção dos números.</w:t>
            </w:r>
          </w:p>
        </w:tc>
        <w:tc>
          <w:tcPr>
            <w:tcW w:w="3564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Material impresso,  concreto, cartaz, quadro e giz  para a escrita dos numerais.</w:t>
            </w:r>
          </w:p>
        </w:tc>
      </w:tr>
      <w:tr w:rsidR="0047334F" w:rsidRPr="009F0FFD" w:rsidTr="009F0FFD"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Noção de unidade e dezenas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Entender a classe unidade e dezena.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Perceber diferentes possibilidades de se compor uma mesma quantia.</w:t>
            </w:r>
          </w:p>
        </w:tc>
        <w:tc>
          <w:tcPr>
            <w:tcW w:w="3564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Através de material concreto e dourado e cartazes especificando cada uma delas,</w:t>
            </w:r>
          </w:p>
        </w:tc>
      </w:tr>
      <w:tr w:rsidR="0047334F" w:rsidRPr="009F0FFD" w:rsidTr="009F0FFD"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Calendário.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Desenvolver ações relacionadas a medida de tempo.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Identificar ano, mês, dia e semana.</w:t>
            </w:r>
          </w:p>
        </w:tc>
        <w:tc>
          <w:tcPr>
            <w:tcW w:w="3564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Leitura do calendário da sala na rotina diária, material impresso, cartaz para confecção de gráfico dos aniversariantes.</w:t>
            </w:r>
          </w:p>
        </w:tc>
      </w:tr>
      <w:tr w:rsidR="0047334F" w:rsidRPr="009F0FFD" w:rsidTr="009F0FFD"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Adição e subtração.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 xml:space="preserve">Identificar os símbolos que representam as operações com um processo </w:t>
            </w:r>
            <w:proofErr w:type="spellStart"/>
            <w:r w:rsidRPr="009F0FFD">
              <w:rPr>
                <w:rFonts w:ascii="Arial" w:hAnsi="Arial" w:cs="Arial"/>
              </w:rPr>
              <w:t>pratico</w:t>
            </w:r>
            <w:proofErr w:type="spellEnd"/>
            <w:r w:rsidRPr="009F0FFD">
              <w:rPr>
                <w:rFonts w:ascii="Arial" w:hAnsi="Arial" w:cs="Arial"/>
              </w:rPr>
              <w:t>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Resolver as operações utilizando o processo impostos.</w:t>
            </w:r>
          </w:p>
        </w:tc>
        <w:tc>
          <w:tcPr>
            <w:tcW w:w="3564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Material impresso, quadro e giz na orientação das operações com material concreto.</w:t>
            </w:r>
          </w:p>
        </w:tc>
      </w:tr>
      <w:tr w:rsidR="0047334F" w:rsidRPr="009F0FFD" w:rsidTr="009F0FFD"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Situação problemas simples com desenhos.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Leitura e interpretação do problema.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Resolução e o estimulo do raciocínio lógico.</w:t>
            </w:r>
          </w:p>
        </w:tc>
        <w:tc>
          <w:tcPr>
            <w:tcW w:w="3564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Material impresso, concreto ,  quadro e giz na orientação da resolução.</w:t>
            </w:r>
          </w:p>
        </w:tc>
      </w:tr>
      <w:tr w:rsidR="0047334F" w:rsidRPr="009F0FFD" w:rsidTr="009F0FFD"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Gráfico com desenhos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Interpretação dos dados ou quantidades existentes no gráfico.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Identificar as quantidades através dos números ou figuras.</w:t>
            </w:r>
          </w:p>
        </w:tc>
        <w:tc>
          <w:tcPr>
            <w:tcW w:w="3564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Uso de cartaz, recorte e colagem , lápis de cor ou cola coloridas, quadro e giz na orientação da atividade.</w:t>
            </w:r>
          </w:p>
        </w:tc>
      </w:tr>
    </w:tbl>
    <w:p w:rsidR="0047334F" w:rsidRPr="009F0FFD" w:rsidRDefault="0047334F" w:rsidP="009F0FFD">
      <w:pPr>
        <w:pStyle w:val="Standard"/>
        <w:jc w:val="both"/>
        <w:rPr>
          <w:rFonts w:ascii="Arial" w:hAnsi="Arial" w:cs="Arial"/>
        </w:rPr>
      </w:pPr>
    </w:p>
    <w:p w:rsidR="0047334F" w:rsidRPr="009F0FFD" w:rsidRDefault="0047334F" w:rsidP="009F0FFD">
      <w:pPr>
        <w:pStyle w:val="Standard"/>
        <w:jc w:val="both"/>
        <w:rPr>
          <w:rFonts w:ascii="Arial" w:hAnsi="Arial" w:cs="Arial"/>
        </w:rPr>
      </w:pPr>
    </w:p>
    <w:p w:rsidR="0047334F" w:rsidRPr="009F0FFD" w:rsidRDefault="0079348E" w:rsidP="009F0FFD">
      <w:pPr>
        <w:pStyle w:val="Standard"/>
        <w:jc w:val="center"/>
        <w:rPr>
          <w:rFonts w:ascii="Arial" w:hAnsi="Arial" w:cs="Arial"/>
          <w:b/>
        </w:rPr>
      </w:pPr>
      <w:r w:rsidRPr="009F0FFD">
        <w:rPr>
          <w:rFonts w:ascii="Arial" w:hAnsi="Arial" w:cs="Arial"/>
          <w:b/>
        </w:rPr>
        <w:lastRenderedPageBreak/>
        <w:t>PLANEJAMENTO 2º SEMESTRE  2º ANO</w:t>
      </w:r>
    </w:p>
    <w:p w:rsidR="0047334F" w:rsidRPr="009F0FFD" w:rsidRDefault="0079348E" w:rsidP="009F0FFD">
      <w:pPr>
        <w:pStyle w:val="Standard"/>
        <w:jc w:val="center"/>
        <w:rPr>
          <w:rFonts w:ascii="Arial" w:hAnsi="Arial" w:cs="Arial"/>
          <w:b/>
        </w:rPr>
      </w:pPr>
      <w:r w:rsidRPr="009F0FFD">
        <w:rPr>
          <w:rFonts w:ascii="Arial" w:hAnsi="Arial" w:cs="Arial"/>
          <w:b/>
        </w:rPr>
        <w:t>MATEMÁTICA</w:t>
      </w:r>
    </w:p>
    <w:tbl>
      <w:tblPr>
        <w:tblStyle w:val="Tabelacomgrade"/>
        <w:tblW w:w="13992" w:type="dxa"/>
        <w:tblLayout w:type="fixed"/>
        <w:tblLook w:val="0000" w:firstRow="0" w:lastRow="0" w:firstColumn="0" w:lastColumn="0" w:noHBand="0" w:noVBand="0"/>
      </w:tblPr>
      <w:tblGrid>
        <w:gridCol w:w="3498"/>
        <w:gridCol w:w="3498"/>
        <w:gridCol w:w="3498"/>
        <w:gridCol w:w="3498"/>
      </w:tblGrid>
      <w:tr w:rsidR="0047334F" w:rsidRPr="009F0FFD" w:rsidTr="009F0FFD">
        <w:tc>
          <w:tcPr>
            <w:tcW w:w="3498" w:type="dxa"/>
          </w:tcPr>
          <w:p w:rsidR="0047334F" w:rsidRPr="009F0FFD" w:rsidRDefault="0079348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F0FFD"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3498" w:type="dxa"/>
          </w:tcPr>
          <w:p w:rsidR="0047334F" w:rsidRPr="009F0FFD" w:rsidRDefault="0079348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F0FFD">
              <w:rPr>
                <w:rFonts w:ascii="Arial" w:hAnsi="Arial" w:cs="Arial"/>
                <w:b/>
              </w:rPr>
              <w:t>OBJETIVO GERAL</w:t>
            </w:r>
          </w:p>
        </w:tc>
        <w:tc>
          <w:tcPr>
            <w:tcW w:w="3498" w:type="dxa"/>
          </w:tcPr>
          <w:p w:rsidR="0047334F" w:rsidRPr="009F0FFD" w:rsidRDefault="0079348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F0FFD">
              <w:rPr>
                <w:rFonts w:ascii="Arial" w:hAnsi="Arial" w:cs="Arial"/>
                <w:b/>
              </w:rPr>
              <w:t>OBJETIVO ESPECÍFICO</w:t>
            </w:r>
          </w:p>
        </w:tc>
        <w:tc>
          <w:tcPr>
            <w:tcW w:w="3498" w:type="dxa"/>
          </w:tcPr>
          <w:p w:rsidR="0047334F" w:rsidRPr="009F0FFD" w:rsidRDefault="0079348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F0FFD">
              <w:rPr>
                <w:rFonts w:ascii="Arial" w:hAnsi="Arial" w:cs="Arial"/>
                <w:b/>
              </w:rPr>
              <w:t>METODOLOGIA</w:t>
            </w:r>
          </w:p>
        </w:tc>
      </w:tr>
      <w:tr w:rsidR="0047334F" w:rsidRPr="009F0FFD" w:rsidTr="009F0FFD"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Sequência numérica até 150.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Reconhecer os  numerais ter noções de quantidade e relação dos numerais.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Reconhecer os numerais em sequência, aleatoriamente e fazer relação entre quantidades.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Material impresso, leitura oral dos numerais, concreto, cartazes e recorte e colagem.</w:t>
            </w:r>
          </w:p>
        </w:tc>
      </w:tr>
      <w:tr w:rsidR="0047334F" w:rsidRPr="009F0FFD" w:rsidTr="009F0FFD"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Número por extenso.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Ler e escrever corretamente os numerais.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Perceber como se lê e mostrar a lógica da construção dos números.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Material impresso,  concreto, cartaz, quadro e giz  para a escrita dos numerais.</w:t>
            </w:r>
          </w:p>
        </w:tc>
      </w:tr>
      <w:tr w:rsidR="0047334F" w:rsidRPr="009F0FFD" w:rsidTr="009F0FFD">
        <w:trPr>
          <w:trHeight w:val="1094"/>
        </w:trPr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proofErr w:type="spellStart"/>
            <w:r w:rsidRPr="009F0FFD">
              <w:rPr>
                <w:rFonts w:ascii="Arial" w:hAnsi="Arial" w:cs="Arial"/>
              </w:rPr>
              <w:t>Nução</w:t>
            </w:r>
            <w:proofErr w:type="spellEnd"/>
            <w:r w:rsidRPr="009F0FFD">
              <w:rPr>
                <w:rFonts w:ascii="Arial" w:hAnsi="Arial" w:cs="Arial"/>
              </w:rPr>
              <w:t xml:space="preserve"> de unidade e dezena.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Entender a classe unidade e dezena.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Perceber diferentes possibilidades de se compor uma mesma quantia.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Através de material concreto e dourado e cartazes especificando cada uma delas,</w:t>
            </w:r>
          </w:p>
        </w:tc>
      </w:tr>
      <w:tr w:rsidR="0047334F" w:rsidRPr="009F0FFD" w:rsidTr="009F0FFD"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Números ordinais até o 10 (decimo)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Compreender e reconhecer os números ordinais.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Desenvolver o domínio da ordem crescente dos números.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 xml:space="preserve">Material impresso, concreto e cartaz para o </w:t>
            </w:r>
            <w:proofErr w:type="spellStart"/>
            <w:r w:rsidRPr="009F0FFD">
              <w:rPr>
                <w:rFonts w:ascii="Arial" w:hAnsi="Arial" w:cs="Arial"/>
              </w:rPr>
              <w:t>intendimento</w:t>
            </w:r>
            <w:proofErr w:type="spellEnd"/>
            <w:r w:rsidRPr="009F0FFD">
              <w:rPr>
                <w:rFonts w:ascii="Arial" w:hAnsi="Arial" w:cs="Arial"/>
              </w:rPr>
              <w:t xml:space="preserve"> da sequência dos numerais.</w:t>
            </w:r>
          </w:p>
        </w:tc>
      </w:tr>
      <w:tr w:rsidR="0047334F" w:rsidRPr="009F0FFD" w:rsidTr="009F0FFD"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Adição e subtração simples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Identificar os símbolos que representam as operações com um processo pratico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Resolver as operações utilizando o processo impostos.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Material impresso, quadro e giz na orientação das operações com material concreto.</w:t>
            </w:r>
          </w:p>
        </w:tc>
      </w:tr>
      <w:tr w:rsidR="0047334F" w:rsidRPr="009F0FFD" w:rsidTr="009F0FFD"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Interpretar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Leitura e interpretação do problema.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Resolução e o estimulo do raciocínio lógico.</w:t>
            </w:r>
          </w:p>
        </w:tc>
        <w:tc>
          <w:tcPr>
            <w:tcW w:w="3498" w:type="dxa"/>
          </w:tcPr>
          <w:p w:rsidR="0047334F" w:rsidRPr="009F0FFD" w:rsidRDefault="0079348E" w:rsidP="009F0FFD">
            <w:pPr>
              <w:pStyle w:val="Standard"/>
              <w:jc w:val="both"/>
              <w:rPr>
                <w:rFonts w:ascii="Arial" w:hAnsi="Arial" w:cs="Arial"/>
              </w:rPr>
            </w:pPr>
            <w:r w:rsidRPr="009F0FFD">
              <w:rPr>
                <w:rFonts w:ascii="Arial" w:hAnsi="Arial" w:cs="Arial"/>
              </w:rPr>
              <w:t>Material impresso, concreto ,  quadro e giz na orientação da resolução.</w:t>
            </w:r>
          </w:p>
        </w:tc>
      </w:tr>
    </w:tbl>
    <w:p w:rsidR="0047334F" w:rsidRPr="009F0FFD" w:rsidRDefault="0047334F">
      <w:pPr>
        <w:pStyle w:val="Standard"/>
        <w:jc w:val="center"/>
        <w:rPr>
          <w:rFonts w:ascii="Arial" w:hAnsi="Arial" w:cs="Arial"/>
        </w:rPr>
      </w:pPr>
    </w:p>
    <w:p w:rsidR="0047334F" w:rsidRPr="009F0FFD" w:rsidRDefault="0047334F">
      <w:pPr>
        <w:pStyle w:val="Standard"/>
        <w:jc w:val="center"/>
        <w:rPr>
          <w:rFonts w:ascii="Arial" w:hAnsi="Arial" w:cs="Arial"/>
        </w:rPr>
      </w:pPr>
    </w:p>
    <w:p w:rsidR="0047334F" w:rsidRPr="009F0FFD" w:rsidRDefault="0047334F">
      <w:pPr>
        <w:pStyle w:val="Standard"/>
        <w:jc w:val="center"/>
        <w:rPr>
          <w:rFonts w:ascii="Arial" w:hAnsi="Arial" w:cs="Arial"/>
        </w:rPr>
      </w:pPr>
    </w:p>
    <w:p w:rsidR="0047334F" w:rsidRPr="009F0FFD" w:rsidRDefault="0079348E">
      <w:pPr>
        <w:pStyle w:val="Standard"/>
        <w:jc w:val="center"/>
        <w:rPr>
          <w:rFonts w:ascii="Arial" w:hAnsi="Arial" w:cs="Arial"/>
          <w:b/>
        </w:rPr>
      </w:pPr>
      <w:r w:rsidRPr="009F0FFD">
        <w:rPr>
          <w:rFonts w:ascii="Arial" w:hAnsi="Arial" w:cs="Arial"/>
          <w:b/>
        </w:rPr>
        <w:t>PLANEJAMENTO 2º SEMESTRE  3º ANO</w:t>
      </w:r>
    </w:p>
    <w:p w:rsidR="0047334F" w:rsidRPr="009F0FFD" w:rsidRDefault="0079348E">
      <w:pPr>
        <w:pStyle w:val="Standard"/>
        <w:jc w:val="center"/>
        <w:rPr>
          <w:rFonts w:ascii="Arial" w:hAnsi="Arial" w:cs="Arial"/>
          <w:b/>
        </w:rPr>
      </w:pPr>
      <w:r w:rsidRPr="009F0FFD">
        <w:rPr>
          <w:rFonts w:ascii="Arial" w:hAnsi="Arial" w:cs="Arial"/>
          <w:b/>
        </w:rPr>
        <w:t>MATEMÁTICA</w:t>
      </w:r>
    </w:p>
    <w:tbl>
      <w:tblPr>
        <w:tblStyle w:val="Tabelacomgrade"/>
        <w:tblW w:w="13992" w:type="dxa"/>
        <w:tblLayout w:type="fixed"/>
        <w:tblLook w:val="0000" w:firstRow="0" w:lastRow="0" w:firstColumn="0" w:lastColumn="0" w:noHBand="0" w:noVBand="0"/>
      </w:tblPr>
      <w:tblGrid>
        <w:gridCol w:w="3498"/>
        <w:gridCol w:w="3498"/>
        <w:gridCol w:w="3498"/>
        <w:gridCol w:w="3498"/>
      </w:tblGrid>
      <w:tr w:rsidR="0047334F" w:rsidRPr="009F0FFD" w:rsidTr="009F0FFD">
        <w:tc>
          <w:tcPr>
            <w:tcW w:w="3498" w:type="dxa"/>
          </w:tcPr>
          <w:p w:rsidR="0047334F" w:rsidRPr="009F0FFD" w:rsidRDefault="0079348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F0FFD"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3498" w:type="dxa"/>
          </w:tcPr>
          <w:p w:rsidR="0047334F" w:rsidRPr="009F0FFD" w:rsidRDefault="0079348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F0FFD">
              <w:rPr>
                <w:rFonts w:ascii="Arial" w:hAnsi="Arial" w:cs="Arial"/>
                <w:b/>
              </w:rPr>
              <w:t>OBJETIVO GERAL</w:t>
            </w:r>
          </w:p>
        </w:tc>
        <w:tc>
          <w:tcPr>
            <w:tcW w:w="3498" w:type="dxa"/>
          </w:tcPr>
          <w:p w:rsidR="0047334F" w:rsidRPr="009F0FFD" w:rsidRDefault="0079348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F0FFD">
              <w:rPr>
                <w:rFonts w:ascii="Arial" w:hAnsi="Arial" w:cs="Arial"/>
                <w:b/>
              </w:rPr>
              <w:t>OBJETIVO ESPECÍFICO</w:t>
            </w:r>
          </w:p>
        </w:tc>
        <w:tc>
          <w:tcPr>
            <w:tcW w:w="3498" w:type="dxa"/>
          </w:tcPr>
          <w:p w:rsidR="0047334F" w:rsidRPr="009F0FFD" w:rsidRDefault="0079348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F0FFD">
              <w:rPr>
                <w:rFonts w:ascii="Arial" w:hAnsi="Arial" w:cs="Arial"/>
                <w:b/>
              </w:rPr>
              <w:t>METODOLOGIA</w:t>
            </w:r>
          </w:p>
        </w:tc>
      </w:tr>
      <w:tr w:rsidR="0047334F" w:rsidRPr="009F0FFD" w:rsidTr="009F0FFD">
        <w:tc>
          <w:tcPr>
            <w:tcW w:w="3498" w:type="dxa"/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47334F" w:rsidRPr="009F0FFD" w:rsidTr="009F0FFD">
        <w:tc>
          <w:tcPr>
            <w:tcW w:w="3498" w:type="dxa"/>
          </w:tcPr>
          <w:p w:rsidR="0047334F" w:rsidRPr="009F0FFD" w:rsidRDefault="0047334F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47334F" w:rsidRPr="009F0FFD" w:rsidTr="009F0FFD">
        <w:tc>
          <w:tcPr>
            <w:tcW w:w="3498" w:type="dxa"/>
          </w:tcPr>
          <w:p w:rsidR="0047334F" w:rsidRPr="009F0FFD" w:rsidRDefault="0047334F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</w:tbl>
    <w:p w:rsidR="005A1BF3" w:rsidRPr="009F0FFD" w:rsidRDefault="005A1BF3">
      <w:pPr>
        <w:rPr>
          <w:rFonts w:ascii="Arial" w:hAnsi="Arial" w:cs="Arial"/>
          <w:vanish/>
        </w:rPr>
      </w:pPr>
    </w:p>
    <w:tbl>
      <w:tblPr>
        <w:tblW w:w="1399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8"/>
        <w:gridCol w:w="3498"/>
        <w:gridCol w:w="3498"/>
        <w:gridCol w:w="3498"/>
      </w:tblGrid>
      <w:tr w:rsidR="0047334F" w:rsidRPr="009F0FFD"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47334F" w:rsidRPr="009F0FFD"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4F" w:rsidRPr="009F0FFD" w:rsidRDefault="0047334F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47334F" w:rsidRPr="009F0FFD"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4F" w:rsidRPr="009F0FFD" w:rsidRDefault="0047334F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</w:tbl>
    <w:p w:rsidR="0047334F" w:rsidRPr="009F0FFD" w:rsidRDefault="0079348E">
      <w:pPr>
        <w:pStyle w:val="Standard"/>
        <w:jc w:val="center"/>
        <w:rPr>
          <w:rFonts w:ascii="Arial" w:hAnsi="Arial" w:cs="Arial"/>
        </w:rPr>
      </w:pPr>
      <w:r w:rsidRPr="009F0FFD">
        <w:rPr>
          <w:rFonts w:ascii="Arial" w:hAnsi="Arial" w:cs="Arial"/>
          <w:b/>
        </w:rPr>
        <w:t xml:space="preserve"> </w:t>
      </w:r>
    </w:p>
    <w:p w:rsidR="0047334F" w:rsidRPr="009F0FFD" w:rsidRDefault="0047334F">
      <w:pPr>
        <w:pStyle w:val="Standard"/>
        <w:jc w:val="center"/>
        <w:rPr>
          <w:rFonts w:ascii="Arial" w:hAnsi="Arial" w:cs="Arial"/>
        </w:rPr>
      </w:pPr>
    </w:p>
    <w:p w:rsidR="0047334F" w:rsidRPr="009F0FFD" w:rsidRDefault="0079348E">
      <w:pPr>
        <w:pStyle w:val="Standard"/>
        <w:jc w:val="center"/>
        <w:rPr>
          <w:rFonts w:ascii="Arial" w:hAnsi="Arial" w:cs="Arial"/>
          <w:b/>
        </w:rPr>
      </w:pPr>
      <w:r w:rsidRPr="009F0FFD">
        <w:rPr>
          <w:rFonts w:ascii="Arial" w:hAnsi="Arial" w:cs="Arial"/>
          <w:b/>
        </w:rPr>
        <w:t xml:space="preserve">PLANEJAMENTO 2º SEMESTRE  4º </w:t>
      </w:r>
      <w:proofErr w:type="gramStart"/>
      <w:r w:rsidRPr="009F0FFD">
        <w:rPr>
          <w:rFonts w:ascii="Arial" w:hAnsi="Arial" w:cs="Arial"/>
          <w:b/>
        </w:rPr>
        <w:t>e  5</w:t>
      </w:r>
      <w:proofErr w:type="gramEnd"/>
      <w:r w:rsidRPr="009F0FFD">
        <w:rPr>
          <w:rFonts w:ascii="Arial" w:hAnsi="Arial" w:cs="Arial"/>
          <w:b/>
        </w:rPr>
        <w:t>º ANO</w:t>
      </w:r>
    </w:p>
    <w:p w:rsidR="0047334F" w:rsidRPr="009F0FFD" w:rsidRDefault="0079348E">
      <w:pPr>
        <w:pStyle w:val="Standard"/>
        <w:jc w:val="center"/>
        <w:rPr>
          <w:rFonts w:ascii="Arial" w:hAnsi="Arial" w:cs="Arial"/>
          <w:b/>
        </w:rPr>
      </w:pPr>
      <w:r w:rsidRPr="009F0FFD">
        <w:rPr>
          <w:rFonts w:ascii="Arial" w:hAnsi="Arial" w:cs="Arial"/>
          <w:b/>
        </w:rPr>
        <w:t>MATEMÁTICA</w:t>
      </w:r>
    </w:p>
    <w:tbl>
      <w:tblPr>
        <w:tblStyle w:val="Tabelacomgrade"/>
        <w:tblW w:w="13992" w:type="dxa"/>
        <w:tblLayout w:type="fixed"/>
        <w:tblLook w:val="0000" w:firstRow="0" w:lastRow="0" w:firstColumn="0" w:lastColumn="0" w:noHBand="0" w:noVBand="0"/>
      </w:tblPr>
      <w:tblGrid>
        <w:gridCol w:w="3498"/>
        <w:gridCol w:w="3498"/>
        <w:gridCol w:w="3498"/>
        <w:gridCol w:w="3498"/>
      </w:tblGrid>
      <w:tr w:rsidR="0047334F" w:rsidRPr="009F0FFD" w:rsidTr="009F0FFD">
        <w:tc>
          <w:tcPr>
            <w:tcW w:w="3498" w:type="dxa"/>
          </w:tcPr>
          <w:p w:rsidR="0047334F" w:rsidRPr="009F0FFD" w:rsidRDefault="0079348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F0FFD"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3498" w:type="dxa"/>
          </w:tcPr>
          <w:p w:rsidR="0047334F" w:rsidRPr="009F0FFD" w:rsidRDefault="0079348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F0FFD">
              <w:rPr>
                <w:rFonts w:ascii="Arial" w:hAnsi="Arial" w:cs="Arial"/>
                <w:b/>
              </w:rPr>
              <w:t>OBJETIVO GERAL</w:t>
            </w:r>
          </w:p>
        </w:tc>
        <w:tc>
          <w:tcPr>
            <w:tcW w:w="3498" w:type="dxa"/>
          </w:tcPr>
          <w:p w:rsidR="0047334F" w:rsidRPr="009F0FFD" w:rsidRDefault="0079348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F0FFD">
              <w:rPr>
                <w:rFonts w:ascii="Arial" w:hAnsi="Arial" w:cs="Arial"/>
                <w:b/>
              </w:rPr>
              <w:t>OBJETIVO ESPECÍFICO</w:t>
            </w:r>
          </w:p>
        </w:tc>
        <w:tc>
          <w:tcPr>
            <w:tcW w:w="3498" w:type="dxa"/>
          </w:tcPr>
          <w:p w:rsidR="0047334F" w:rsidRPr="009F0FFD" w:rsidRDefault="0079348E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9F0FFD">
              <w:rPr>
                <w:rFonts w:ascii="Arial" w:hAnsi="Arial" w:cs="Arial"/>
                <w:b/>
              </w:rPr>
              <w:t>METODOLOGIA</w:t>
            </w:r>
          </w:p>
        </w:tc>
      </w:tr>
      <w:tr w:rsidR="0047334F" w:rsidRPr="009F0FFD" w:rsidTr="009F0FFD">
        <w:tc>
          <w:tcPr>
            <w:tcW w:w="3498" w:type="dxa"/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47334F" w:rsidRPr="009F0FFD" w:rsidTr="009F0FFD">
        <w:tc>
          <w:tcPr>
            <w:tcW w:w="3498" w:type="dxa"/>
          </w:tcPr>
          <w:p w:rsidR="0047334F" w:rsidRPr="009F0FFD" w:rsidRDefault="0047334F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7334F" w:rsidRPr="009F0FFD" w:rsidRDefault="0047334F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47334F" w:rsidTr="009F0FFD">
        <w:tc>
          <w:tcPr>
            <w:tcW w:w="3498" w:type="dxa"/>
          </w:tcPr>
          <w:p w:rsidR="0047334F" w:rsidRDefault="0047334F">
            <w:pPr>
              <w:pStyle w:val="Standard"/>
              <w:jc w:val="both"/>
            </w:pPr>
          </w:p>
        </w:tc>
        <w:tc>
          <w:tcPr>
            <w:tcW w:w="3498" w:type="dxa"/>
          </w:tcPr>
          <w:p w:rsidR="0047334F" w:rsidRDefault="0047334F">
            <w:pPr>
              <w:pStyle w:val="Standard"/>
              <w:jc w:val="center"/>
            </w:pPr>
          </w:p>
        </w:tc>
        <w:tc>
          <w:tcPr>
            <w:tcW w:w="3498" w:type="dxa"/>
          </w:tcPr>
          <w:p w:rsidR="0047334F" w:rsidRDefault="0047334F">
            <w:pPr>
              <w:pStyle w:val="Standard"/>
              <w:jc w:val="center"/>
            </w:pPr>
          </w:p>
        </w:tc>
        <w:tc>
          <w:tcPr>
            <w:tcW w:w="3498" w:type="dxa"/>
          </w:tcPr>
          <w:p w:rsidR="0047334F" w:rsidRDefault="0047334F">
            <w:pPr>
              <w:pStyle w:val="Standard"/>
              <w:jc w:val="center"/>
            </w:pPr>
          </w:p>
        </w:tc>
      </w:tr>
      <w:tr w:rsidR="0047334F" w:rsidTr="009F0FFD">
        <w:tc>
          <w:tcPr>
            <w:tcW w:w="3498" w:type="dxa"/>
          </w:tcPr>
          <w:p w:rsidR="0047334F" w:rsidRDefault="0047334F">
            <w:pPr>
              <w:pStyle w:val="Standard"/>
              <w:rPr>
                <w:b/>
              </w:rPr>
            </w:pPr>
          </w:p>
        </w:tc>
        <w:tc>
          <w:tcPr>
            <w:tcW w:w="10494" w:type="dxa"/>
            <w:gridSpan w:val="3"/>
          </w:tcPr>
          <w:p w:rsidR="0047334F" w:rsidRDefault="0047334F">
            <w:pPr>
              <w:pStyle w:val="Standard"/>
              <w:jc w:val="center"/>
            </w:pPr>
          </w:p>
        </w:tc>
      </w:tr>
    </w:tbl>
    <w:p w:rsidR="0047334F" w:rsidRDefault="0047334F">
      <w:pPr>
        <w:pStyle w:val="Standard"/>
        <w:jc w:val="center"/>
      </w:pPr>
    </w:p>
    <w:sectPr w:rsidR="0047334F">
      <w:headerReference w:type="default" r:id="rId6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1E3" w:rsidRDefault="00A741E3">
      <w:r>
        <w:separator/>
      </w:r>
    </w:p>
  </w:endnote>
  <w:endnote w:type="continuationSeparator" w:id="0">
    <w:p w:rsidR="00A741E3" w:rsidRDefault="00A7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1E3" w:rsidRDefault="00A741E3">
      <w:r>
        <w:rPr>
          <w:color w:val="000000"/>
        </w:rPr>
        <w:separator/>
      </w:r>
    </w:p>
  </w:footnote>
  <w:footnote w:type="continuationSeparator" w:id="0">
    <w:p w:rsidR="00A741E3" w:rsidRDefault="00A74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FFD" w:rsidRDefault="009F0FFD" w:rsidP="009F0FFD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 wp14:anchorId="15895B78" wp14:editId="37E91937">
          <wp:extent cx="7210425" cy="1143000"/>
          <wp:effectExtent l="0" t="0" r="9525" b="0"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4F"/>
    <w:rsid w:val="0047334F"/>
    <w:rsid w:val="005A1BF3"/>
    <w:rsid w:val="0079348E"/>
    <w:rsid w:val="009F0FFD"/>
    <w:rsid w:val="00A741E3"/>
    <w:rsid w:val="00AD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8250D-402B-4ECC-937D-18333BEB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" w:hAnsi="Times New Roman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9F0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F0FF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9F0FFD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9F0FF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F0FF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LURDES F.B.</cp:lastModifiedBy>
  <cp:revision>2</cp:revision>
  <dcterms:created xsi:type="dcterms:W3CDTF">2018-08-10T19:00:00Z</dcterms:created>
  <dcterms:modified xsi:type="dcterms:W3CDTF">2018-08-10T19:00:00Z</dcterms:modified>
</cp:coreProperties>
</file>